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95" w:rsidRPr="00972B08" w:rsidRDefault="00771595" w:rsidP="00771595">
      <w:pPr>
        <w:pStyle w:val="Standard"/>
        <w:jc w:val="center"/>
        <w:rPr>
          <w:rFonts w:cs="Liberation Serif"/>
          <w:b/>
          <w:bCs/>
          <w:color w:val="000000"/>
          <w:lang w:val="ru-RU"/>
        </w:rPr>
      </w:pPr>
      <w:r w:rsidRPr="00972B08">
        <w:rPr>
          <w:rFonts w:cs="Liberation Serif"/>
          <w:b/>
          <w:bCs/>
          <w:color w:val="000000"/>
          <w:lang w:val="ru-RU"/>
        </w:rPr>
        <w:t>О ходе реализации</w:t>
      </w:r>
    </w:p>
    <w:p w:rsidR="00771595" w:rsidRPr="00972B08" w:rsidRDefault="00771595" w:rsidP="00771595">
      <w:pPr>
        <w:pStyle w:val="Standard"/>
        <w:jc w:val="center"/>
        <w:rPr>
          <w:rFonts w:cs="Liberation Serif"/>
          <w:b/>
          <w:bCs/>
          <w:color w:val="000000"/>
          <w:lang w:val="ru-RU"/>
        </w:rPr>
      </w:pPr>
      <w:r w:rsidRPr="00972B08">
        <w:rPr>
          <w:rFonts w:cs="Liberation Serif"/>
          <w:b/>
          <w:bCs/>
          <w:color w:val="000000"/>
          <w:lang w:val="ru-RU"/>
        </w:rPr>
        <w:t>муниципальной программы «Гармонизация межэтнических и межконфессиональных отношений и профилактика проявлений экстремизма в Юргамышском муниципальном округе Курганской области»</w:t>
      </w:r>
    </w:p>
    <w:p w:rsidR="00771595" w:rsidRPr="00972B08" w:rsidRDefault="00771595" w:rsidP="00771595">
      <w:pPr>
        <w:pStyle w:val="Standard"/>
        <w:jc w:val="center"/>
        <w:rPr>
          <w:rFonts w:cs="Liberation Serif"/>
          <w:b/>
          <w:bCs/>
          <w:color w:val="000000"/>
          <w:lang w:val="ru-RU"/>
        </w:rPr>
      </w:pPr>
      <w:r w:rsidRPr="00972B08">
        <w:rPr>
          <w:rFonts w:cs="Liberation Serif"/>
          <w:b/>
          <w:bCs/>
          <w:color w:val="000000"/>
          <w:lang w:val="ru-RU"/>
        </w:rPr>
        <w:t>за 2025 год</w:t>
      </w:r>
    </w:p>
    <w:p w:rsidR="00771595" w:rsidRDefault="00771595" w:rsidP="00771595">
      <w:pPr>
        <w:pStyle w:val="Standard"/>
        <w:jc w:val="center"/>
        <w:rPr>
          <w:rFonts w:cs="Liberation Serif"/>
          <w:bCs/>
          <w:color w:val="000000"/>
          <w:lang w:val="ru-RU"/>
        </w:rPr>
      </w:pPr>
      <w:bookmarkStart w:id="0" w:name="_GoBack"/>
      <w:bookmarkEnd w:id="0"/>
    </w:p>
    <w:p w:rsidR="00771595" w:rsidRPr="00771595" w:rsidRDefault="00771595" w:rsidP="00771595">
      <w:pPr>
        <w:pStyle w:val="Standard"/>
        <w:jc w:val="center"/>
        <w:rPr>
          <w:rFonts w:cs="Liberation Serif"/>
          <w:bCs/>
          <w:color w:val="000000"/>
          <w:lang w:val="ru-RU"/>
        </w:rPr>
      </w:pP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Постановлением Администрации Юргамышского муниципального округа Курганской области от 26.10.2022 г. № 310 утверждена муниципальная программа «Гармонизация межэтнических и межконфессиональных отношений и профилактика проявлений экстремизма в Юргамышском муниципальном округе Курганской области».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Муниципальная программа направлена на укрепление в Юргамышском муниципальном округе толерантной среды на основе ценностей многонационального российского общества, традиционных для России религий, поддержание политического, межэтнического и межконфессионального мира и согласия.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Задачи программы: сохранение и развитие историко-культурного и духовного наследия народов, создание в обществе атмосферы уважения к культурным достижениям народов, проживающих в Юргамышском округе. Гармонизация межнациональных и межконфессиональных отношений в Юргамышском округе. Поддержка всех национальных культур народов, проживающих на территории округа, реализация системы мер, стимулирующих толерантное поведение, противодействие экстремизму во всех его проявлениях.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Межнациональные отношения на территории Юргамышского муниципального округа Курганской области можно охарактеризовать как стабильные. Социальных конфликтов на этнической почве на территории Юргамышского муниципального округа Курганской области не зафиксировано.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 xml:space="preserve"> У граждан, приехавших из других регионов, места компактного проживания отсутствуют. Взаимоотношения одинаково выстроены как со своими соотечественниками, так и с коренным населением. Национальные и религиозные праздники отмечаются в домашних условиях. 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С 2019 года проходит районный фестиваль «Зауральский хоровод», направленный на укрепление дружбы народов, проживающих на территории района. В библиотеках и учреждениях культуры проводятся мероприятия, направленные на воспитание гражданско-патриотической позиции молодежи и укрепление дружбы народов, проживающих на территории Курганской области в Юргамышском муниципальном округе. Ежегодно учреждения культуры принимают участие в областных конкурсах «Песня не знает границ», «Родина. Честь. Слава», «Пой, казачий край!». Правовое воспитание населения проводится с целью формирования установок неприятия проявления экстремизма и ксенофобии.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В рамках реализации досуговой занятости детей и подростков, с целью формирования законопослушного поведения, организовывались выставки, проводились конкурсы рисунков и плакатов, фотоконкурсы, оформлялись стенды, распространялись информационные буклеты, дети вовлекались в клубы по интересам и кружки различной направленности, проводились праздничные концерты, массовые мероприятия, детские игровые программы, индивидуальные беседы и консультации с подростками и их родителями. На базе образовательных организаций проводились воспитательные и культурно-просветительские мероприятия, направленные на формированию у школьников установок на позитивное восприятие этнического и конфессионального многообразия, интереса к другим культурам, уважение присущих им ценностям, традициям (акция «</w:t>
      </w:r>
      <w:proofErr w:type="spellStart"/>
      <w:r w:rsidRPr="00771595">
        <w:rPr>
          <w:rFonts w:cs="Liberation Serif"/>
          <w:bCs/>
          <w:color w:val="000000"/>
          <w:lang w:val="ru-RU"/>
        </w:rPr>
        <w:t>Триколор</w:t>
      </w:r>
      <w:proofErr w:type="spellEnd"/>
      <w:r w:rsidRPr="00771595">
        <w:rPr>
          <w:rFonts w:cs="Liberation Serif"/>
          <w:bCs/>
          <w:color w:val="000000"/>
          <w:lang w:val="ru-RU"/>
        </w:rPr>
        <w:t xml:space="preserve"> родной страны», </w:t>
      </w:r>
      <w:proofErr w:type="spellStart"/>
      <w:r w:rsidRPr="00771595">
        <w:rPr>
          <w:rFonts w:cs="Liberation Serif"/>
          <w:bCs/>
          <w:color w:val="000000"/>
          <w:lang w:val="ru-RU"/>
        </w:rPr>
        <w:t>квест</w:t>
      </w:r>
      <w:proofErr w:type="spellEnd"/>
      <w:r w:rsidRPr="00771595">
        <w:rPr>
          <w:rFonts w:cs="Liberation Serif"/>
          <w:bCs/>
          <w:color w:val="000000"/>
          <w:lang w:val="ru-RU"/>
        </w:rPr>
        <w:t>-игра «Мы будущие защитники», акция «День добра и единения», ряд торжественных мероприятий, посвященных дню государственного флага России, встреча с участниками локальных войн «Долг перед Родиной», мероприятия, посвященные Дню солидарности в борьбе с терроризмом и другие).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lastRenderedPageBreak/>
        <w:t xml:space="preserve">В 2025 году на реализацию программы «Гармонизация межэтнических и межконфессиональных отношений и профилактика проявлений экстремизма в Юргамышском муниципальном округе Курганской области» израсходовано из средств бюджета </w:t>
      </w:r>
      <w:r w:rsidR="00972B08">
        <w:rPr>
          <w:rFonts w:cs="Liberation Serif"/>
          <w:bCs/>
          <w:color w:val="000000"/>
          <w:lang w:val="ru-RU"/>
        </w:rPr>
        <w:t>округа 8009,</w:t>
      </w:r>
      <w:proofErr w:type="gramStart"/>
      <w:r w:rsidR="00972B08">
        <w:rPr>
          <w:rFonts w:cs="Liberation Serif"/>
          <w:bCs/>
          <w:color w:val="000000"/>
          <w:lang w:val="ru-RU"/>
        </w:rPr>
        <w:t xml:space="preserve">20 </w:t>
      </w:r>
      <w:r w:rsidRPr="00771595">
        <w:rPr>
          <w:rFonts w:cs="Liberation Serif"/>
          <w:bCs/>
          <w:color w:val="000000"/>
          <w:lang w:val="ru-RU"/>
        </w:rPr>
        <w:t xml:space="preserve"> рублей</w:t>
      </w:r>
      <w:proofErr w:type="gramEnd"/>
      <w:r w:rsidR="00972B08">
        <w:rPr>
          <w:rFonts w:cs="Liberation Serif"/>
          <w:bCs/>
          <w:color w:val="000000"/>
          <w:lang w:val="ru-RU"/>
        </w:rPr>
        <w:t>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Реализация данной программы позволит сохранить и развивать национальные культуры народов, проживающих на территории Юргамышского муниципального округа, ознакомить население района с культурой и самобытностью народностей, укрепить взаимное уважение молодежи разных национальностей. Сохранить стабильную обстановку в районе без проявлений экстремизма и межнациональных конфликтов.</w:t>
      </w:r>
    </w:p>
    <w:p w:rsidR="00771595" w:rsidRPr="00771595" w:rsidRDefault="00771595" w:rsidP="00771595">
      <w:pPr>
        <w:pStyle w:val="Standard"/>
        <w:jc w:val="both"/>
        <w:rPr>
          <w:rFonts w:cs="Liberation Serif"/>
          <w:bCs/>
          <w:color w:val="000000"/>
          <w:lang w:val="ru-RU"/>
        </w:rPr>
      </w:pPr>
    </w:p>
    <w:p w:rsidR="00771595" w:rsidRPr="00771595" w:rsidRDefault="00771595" w:rsidP="00972B08">
      <w:pPr>
        <w:pStyle w:val="Standard"/>
        <w:jc w:val="center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Оценки целевых индикаторов муниципальной программы «Гармонизация межэтнических и межконфессиональных отношений и профилактика проявлений экстремизма в Юргамышском муниципальном округе Курганской области»</w:t>
      </w:r>
    </w:p>
    <w:p w:rsidR="00771595" w:rsidRPr="00771595" w:rsidRDefault="00771595" w:rsidP="00972B08">
      <w:pPr>
        <w:pStyle w:val="Standard"/>
        <w:jc w:val="center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за 2025 год</w:t>
      </w:r>
    </w:p>
    <w:p w:rsidR="00771595" w:rsidRPr="00771595" w:rsidRDefault="00771595" w:rsidP="00972B08">
      <w:pPr>
        <w:pStyle w:val="Standard"/>
        <w:jc w:val="center"/>
        <w:rPr>
          <w:rFonts w:cs="Liberation Serif"/>
          <w:bCs/>
          <w:color w:val="000000"/>
          <w:lang w:val="ru-RU"/>
        </w:rPr>
      </w:pPr>
      <w:r w:rsidRPr="00771595">
        <w:rPr>
          <w:rFonts w:cs="Liberation Serif"/>
          <w:bCs/>
          <w:color w:val="000000"/>
          <w:lang w:val="ru-RU"/>
        </w:rPr>
        <w:t>Форма 1. Оценка целевых индикаторов муниципальной программы «Гармонизация межэтнических и межконфессиональных отношений и профилактика проявлений экстремизма в Юргамышском муниципальном округе Курганской области» за 2025 год</w:t>
      </w:r>
    </w:p>
    <w:p w:rsidR="00771595" w:rsidRPr="00771595" w:rsidRDefault="00771595" w:rsidP="00771595">
      <w:pPr>
        <w:pStyle w:val="Standard"/>
        <w:rPr>
          <w:rFonts w:cs="Liberation Serif"/>
          <w:bCs/>
          <w:color w:val="000000"/>
          <w:lang w:val="ru-RU"/>
        </w:rPr>
      </w:pPr>
    </w:p>
    <w:tbl>
      <w:tblPr>
        <w:tblW w:w="936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992"/>
        <w:gridCol w:w="2268"/>
        <w:gridCol w:w="1418"/>
        <w:gridCol w:w="1134"/>
        <w:gridCol w:w="1144"/>
      </w:tblGrid>
      <w:tr w:rsidR="00771595" w:rsidRPr="00771595" w:rsidTr="00312AE1">
        <w:trPr>
          <w:trHeight w:val="40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Наименование целевого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  <w:t>индикатора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 xml:space="preserve">Единица 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  <w:t>измерения</w:t>
            </w:r>
          </w:p>
        </w:tc>
        <w:tc>
          <w:tcPr>
            <w:tcW w:w="5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Значение целевого индикатора</w:t>
            </w:r>
          </w:p>
        </w:tc>
      </w:tr>
      <w:tr w:rsidR="00771595" w:rsidRPr="00771595" w:rsidTr="00312AE1">
        <w:trPr>
          <w:trHeight w:val="80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Утверждено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  <w:t xml:space="preserve">в муниципальной 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  <w:t>программе</w:t>
            </w:r>
          </w:p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на 2025 год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Достигнуто</w:t>
            </w:r>
          </w:p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в 2025 году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proofErr w:type="spellStart"/>
            <w:r w:rsidRPr="00771595">
              <w:rPr>
                <w:rFonts w:cs="Liberation Serif"/>
                <w:bCs/>
                <w:color w:val="000000"/>
                <w:lang w:val="ru-RU"/>
              </w:rPr>
              <w:t>Откло</w:t>
            </w:r>
            <w:proofErr w:type="spellEnd"/>
            <w:r w:rsidRPr="00771595">
              <w:rPr>
                <w:rFonts w:cs="Liberation Serif"/>
                <w:bCs/>
                <w:color w:val="000000"/>
                <w:lang w:val="ru-RU"/>
              </w:rPr>
              <w:t xml:space="preserve">-  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</w:r>
            <w:proofErr w:type="spellStart"/>
            <w:r w:rsidRPr="00771595">
              <w:rPr>
                <w:rFonts w:cs="Liberation Serif"/>
                <w:bCs/>
                <w:color w:val="000000"/>
                <w:lang w:val="ru-RU"/>
              </w:rPr>
              <w:t>нение</w:t>
            </w:r>
            <w:proofErr w:type="spellEnd"/>
            <w:r w:rsidRPr="00771595">
              <w:rPr>
                <w:rFonts w:cs="Liberation Serif"/>
                <w:bCs/>
                <w:color w:val="000000"/>
                <w:lang w:val="ru-RU"/>
              </w:rPr>
              <w:t>, %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Оценка в баллах</w:t>
            </w:r>
          </w:p>
        </w:tc>
      </w:tr>
      <w:tr w:rsidR="00771595" w:rsidRPr="00771595" w:rsidTr="00312AE1">
        <w:tc>
          <w:tcPr>
            <w:tcW w:w="240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Доля граждан, положительно оценивающих состояние межнациональных отношений, в общем количестве граждан Юргамышского муниципального округа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 xml:space="preserve">%  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83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85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х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972B08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>
              <w:rPr>
                <w:rFonts w:cs="Liberation Serif"/>
                <w:bCs/>
                <w:color w:val="000000"/>
                <w:lang w:val="ru-RU"/>
              </w:rPr>
              <w:t>+1</w:t>
            </w:r>
          </w:p>
        </w:tc>
      </w:tr>
      <w:tr w:rsidR="00771595" w:rsidRPr="00771595" w:rsidTr="00312AE1">
        <w:tc>
          <w:tcPr>
            <w:tcW w:w="240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Количество мероприятий, проведенных в Юргамышском муниципальном округе, способствующих гармонизации межнациональных отношений, этнокультурному развитию, профилактике экстремизма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 xml:space="preserve"> единиц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37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48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972B08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>
              <w:rPr>
                <w:rFonts w:cs="Liberation Serif"/>
                <w:bCs/>
                <w:color w:val="000000"/>
                <w:lang w:val="ru-RU"/>
              </w:rPr>
              <w:t>+4</w:t>
            </w:r>
          </w:p>
        </w:tc>
      </w:tr>
      <w:tr w:rsidR="00771595" w:rsidRPr="00771595" w:rsidTr="00312AE1">
        <w:tc>
          <w:tcPr>
            <w:tcW w:w="240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 xml:space="preserve">Количество участников 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lastRenderedPageBreak/>
              <w:t>мероприятий, направленных на гармонизацию межнациональных отношений, этнокультурному развитию, профилактике экстремизма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lastRenderedPageBreak/>
              <w:t>человек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430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460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972B08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>
              <w:rPr>
                <w:rFonts w:cs="Liberation Serif"/>
                <w:bCs/>
                <w:color w:val="000000"/>
                <w:lang w:val="ru-RU"/>
              </w:rPr>
              <w:t>+2</w:t>
            </w:r>
          </w:p>
        </w:tc>
      </w:tr>
      <w:tr w:rsidR="00771595" w:rsidRPr="00771595" w:rsidTr="00312AE1">
        <w:trPr>
          <w:trHeight w:val="400"/>
        </w:trPr>
        <w:tc>
          <w:tcPr>
            <w:tcW w:w="240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Итоговая      сводная</w:t>
            </w:r>
            <w:r w:rsidRPr="00771595">
              <w:rPr>
                <w:rFonts w:cs="Liberation Serif"/>
                <w:bCs/>
                <w:color w:val="000000"/>
                <w:lang w:val="ru-RU"/>
              </w:rPr>
              <w:br/>
              <w:t xml:space="preserve">оценка             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х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771595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 w:rsidRPr="00771595">
              <w:rPr>
                <w:rFonts w:cs="Liberation Serif"/>
                <w:bCs/>
                <w:color w:val="000000"/>
                <w:lang w:val="ru-RU"/>
              </w:rPr>
              <w:t>х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771595" w:rsidRPr="00771595" w:rsidRDefault="00972B08" w:rsidP="00771595">
            <w:pPr>
              <w:pStyle w:val="Standard"/>
              <w:rPr>
                <w:rFonts w:cs="Liberation Serif"/>
                <w:bCs/>
                <w:color w:val="000000"/>
                <w:lang w:val="ru-RU"/>
              </w:rPr>
            </w:pPr>
            <w:r>
              <w:rPr>
                <w:rFonts w:cs="Liberation Serif"/>
                <w:bCs/>
                <w:color w:val="000000"/>
                <w:lang w:val="ru-RU"/>
              </w:rPr>
              <w:t>+7</w:t>
            </w:r>
          </w:p>
        </w:tc>
      </w:tr>
    </w:tbl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5F5E99" w:rsidRDefault="005F5E99" w:rsidP="005F5E99">
      <w:pPr>
        <w:pStyle w:val="Standard"/>
        <w:rPr>
          <w:rFonts w:eastAsia="Calibri" w:cs="Liberation Serif"/>
          <w:lang w:val="ru-RU" w:eastAsia="ru-RU" w:bidi="ar-SA"/>
        </w:rPr>
      </w:pPr>
      <w:r w:rsidRPr="005F5E99">
        <w:rPr>
          <w:rFonts w:eastAsia="Calibri" w:cs="Liberation Serif"/>
          <w:lang w:val="ru-RU"/>
        </w:rPr>
        <w:t>Руководитель Отдела культуры</w:t>
      </w:r>
    </w:p>
    <w:p w:rsidR="008A3C61" w:rsidRDefault="005F5E99" w:rsidP="005F5E99">
      <w:pPr>
        <w:pStyle w:val="Standard"/>
        <w:rPr>
          <w:rFonts w:eastAsia="Calibri" w:cs="Liberation Serif"/>
          <w:lang w:val="ru-RU"/>
        </w:rPr>
      </w:pPr>
      <w:r w:rsidRPr="005F5E99">
        <w:rPr>
          <w:rFonts w:eastAsia="Calibri" w:cs="Liberation Serif"/>
          <w:lang w:val="ru-RU"/>
        </w:rPr>
        <w:t xml:space="preserve">Администрации Юргамышского </w:t>
      </w:r>
    </w:p>
    <w:p w:rsidR="005F5E99" w:rsidRPr="005F5E99" w:rsidRDefault="005F5E99" w:rsidP="005F5E99">
      <w:pPr>
        <w:pStyle w:val="Standard"/>
        <w:rPr>
          <w:rFonts w:eastAsia="Calibri" w:cs="Liberation Serif"/>
          <w:lang w:val="ru-RU"/>
        </w:rPr>
      </w:pPr>
      <w:r w:rsidRPr="005F5E99">
        <w:rPr>
          <w:rFonts w:eastAsia="Calibri" w:cs="Liberation Serif"/>
          <w:lang w:val="ru-RU"/>
        </w:rPr>
        <w:t>муниципального округа</w:t>
      </w:r>
    </w:p>
    <w:p w:rsidR="000119A1" w:rsidRDefault="005F5E99" w:rsidP="00C80877">
      <w:pPr>
        <w:pStyle w:val="Standard"/>
        <w:rPr>
          <w:rFonts w:eastAsia="Calibri" w:cs="Liberation Serif"/>
          <w:lang w:val="ru-RU"/>
        </w:rPr>
      </w:pPr>
      <w:r w:rsidRPr="00A25378">
        <w:rPr>
          <w:rFonts w:eastAsia="Calibri" w:cs="Liberation Serif"/>
          <w:lang w:val="ru-RU"/>
        </w:rPr>
        <w:t xml:space="preserve">Курганской области                                                                                        </w:t>
      </w:r>
      <w:r w:rsidR="00C80877">
        <w:rPr>
          <w:rFonts w:eastAsia="Calibri" w:cs="Liberation Serif"/>
          <w:lang w:val="ru-RU"/>
        </w:rPr>
        <w:t xml:space="preserve">           </w:t>
      </w:r>
      <w:r w:rsidR="00E00C76">
        <w:rPr>
          <w:rFonts w:eastAsia="Calibri" w:cs="Liberation Serif"/>
          <w:lang w:val="ru-RU"/>
        </w:rPr>
        <w:t>С.С. Бламбаева</w:t>
      </w:r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0119A1" w:rsidRPr="000119A1" w:rsidRDefault="00771595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  <w:r>
        <w:rPr>
          <w:rFonts w:eastAsia="Calibri" w:cs="Liberation Serif"/>
          <w:sz w:val="20"/>
          <w:szCs w:val="20"/>
          <w:lang w:val="ru-RU"/>
        </w:rPr>
        <w:t>Карась</w:t>
      </w:r>
      <w:r w:rsidR="000119A1" w:rsidRPr="000119A1">
        <w:rPr>
          <w:rFonts w:eastAsia="Calibri" w:cs="Liberation Serif"/>
          <w:sz w:val="20"/>
          <w:szCs w:val="20"/>
          <w:lang w:val="ru-RU"/>
        </w:rPr>
        <w:t xml:space="preserve"> </w:t>
      </w:r>
      <w:r>
        <w:rPr>
          <w:rFonts w:eastAsia="Calibri" w:cs="Liberation Serif"/>
          <w:sz w:val="20"/>
          <w:szCs w:val="20"/>
          <w:lang w:val="ru-RU"/>
        </w:rPr>
        <w:t>О</w:t>
      </w:r>
      <w:r w:rsidR="000119A1" w:rsidRPr="000119A1">
        <w:rPr>
          <w:rFonts w:eastAsia="Calibri" w:cs="Liberation Serif"/>
          <w:sz w:val="20"/>
          <w:szCs w:val="20"/>
          <w:lang w:val="ru-RU"/>
        </w:rPr>
        <w:t>.</w:t>
      </w:r>
      <w:r>
        <w:rPr>
          <w:rFonts w:eastAsia="Calibri" w:cs="Liberation Serif"/>
          <w:sz w:val="20"/>
          <w:szCs w:val="20"/>
          <w:lang w:val="ru-RU"/>
        </w:rPr>
        <w:t>П</w:t>
      </w:r>
      <w:r w:rsidR="000119A1" w:rsidRPr="000119A1">
        <w:rPr>
          <w:rFonts w:eastAsia="Calibri" w:cs="Liberation Serif"/>
          <w:sz w:val="20"/>
          <w:szCs w:val="20"/>
          <w:lang w:val="ru-RU"/>
        </w:rPr>
        <w:t>.</w:t>
      </w:r>
    </w:p>
    <w:p w:rsidR="000119A1" w:rsidRPr="000119A1" w:rsidRDefault="000119A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  <w:r w:rsidRPr="000119A1">
        <w:rPr>
          <w:rFonts w:eastAsia="Calibri" w:cs="Liberation Serif"/>
          <w:sz w:val="20"/>
          <w:szCs w:val="20"/>
          <w:lang w:val="ru-RU"/>
        </w:rPr>
        <w:t>835248 92464</w:t>
      </w:r>
    </w:p>
    <w:sectPr w:rsidR="000119A1" w:rsidRPr="000119A1" w:rsidSect="00C26AE7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66271"/>
    <w:multiLevelType w:val="multilevel"/>
    <w:tmpl w:val="B2AAAC7C"/>
    <w:styleLink w:val="WWNum2"/>
    <w:lvl w:ilvl="0">
      <w:start w:val="1"/>
      <w:numFmt w:val="decimal"/>
      <w:lvlText w:val="%1."/>
      <w:lvlJc w:val="left"/>
      <w:pPr>
        <w:ind w:left="840" w:hanging="360"/>
      </w:pPr>
      <w:rPr>
        <w:rFonts w:ascii="Courier New" w:hAnsi="Courier New" w:cs="Times New Roman"/>
        <w:sz w:val="20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 w15:restartNumberingAfterBreak="0">
    <w:nsid w:val="2188228C"/>
    <w:multiLevelType w:val="multilevel"/>
    <w:tmpl w:val="28BAB8C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64"/>
    <w:rsid w:val="000119A1"/>
    <w:rsid w:val="00020691"/>
    <w:rsid w:val="00027C7B"/>
    <w:rsid w:val="000847B2"/>
    <w:rsid w:val="000D5390"/>
    <w:rsid w:val="00104D71"/>
    <w:rsid w:val="00126EB4"/>
    <w:rsid w:val="0016293D"/>
    <w:rsid w:val="0019746D"/>
    <w:rsid w:val="001C7591"/>
    <w:rsid w:val="001F00B6"/>
    <w:rsid w:val="00236211"/>
    <w:rsid w:val="00251E6B"/>
    <w:rsid w:val="002773AC"/>
    <w:rsid w:val="002A72BF"/>
    <w:rsid w:val="002B2C71"/>
    <w:rsid w:val="002C6CDF"/>
    <w:rsid w:val="00341E63"/>
    <w:rsid w:val="003C0905"/>
    <w:rsid w:val="00412C06"/>
    <w:rsid w:val="00415645"/>
    <w:rsid w:val="00443C5E"/>
    <w:rsid w:val="00452FA3"/>
    <w:rsid w:val="004561A3"/>
    <w:rsid w:val="004633BC"/>
    <w:rsid w:val="00466564"/>
    <w:rsid w:val="004B00ED"/>
    <w:rsid w:val="004C0E40"/>
    <w:rsid w:val="004D0585"/>
    <w:rsid w:val="004D5A0F"/>
    <w:rsid w:val="004E4AD4"/>
    <w:rsid w:val="0050327D"/>
    <w:rsid w:val="00526041"/>
    <w:rsid w:val="0053502E"/>
    <w:rsid w:val="00556BA6"/>
    <w:rsid w:val="005663AF"/>
    <w:rsid w:val="00575EC5"/>
    <w:rsid w:val="005B281E"/>
    <w:rsid w:val="005E0538"/>
    <w:rsid w:val="005F5E99"/>
    <w:rsid w:val="00610C7F"/>
    <w:rsid w:val="00612B6D"/>
    <w:rsid w:val="006137D1"/>
    <w:rsid w:val="00621873"/>
    <w:rsid w:val="0065133D"/>
    <w:rsid w:val="0067077E"/>
    <w:rsid w:val="00685A87"/>
    <w:rsid w:val="00692AB3"/>
    <w:rsid w:val="00696E44"/>
    <w:rsid w:val="006D6AB8"/>
    <w:rsid w:val="006E4DB3"/>
    <w:rsid w:val="00771595"/>
    <w:rsid w:val="007869F3"/>
    <w:rsid w:val="007D3A7D"/>
    <w:rsid w:val="007D4AE0"/>
    <w:rsid w:val="007E4123"/>
    <w:rsid w:val="007F1AB9"/>
    <w:rsid w:val="008066F8"/>
    <w:rsid w:val="00871158"/>
    <w:rsid w:val="00892049"/>
    <w:rsid w:val="008A3C61"/>
    <w:rsid w:val="008A5E1B"/>
    <w:rsid w:val="008B60D0"/>
    <w:rsid w:val="008F2B3E"/>
    <w:rsid w:val="00926190"/>
    <w:rsid w:val="00935471"/>
    <w:rsid w:val="00945837"/>
    <w:rsid w:val="00972575"/>
    <w:rsid w:val="00972B08"/>
    <w:rsid w:val="009B113F"/>
    <w:rsid w:val="009E3F0F"/>
    <w:rsid w:val="00A25378"/>
    <w:rsid w:val="00A30E45"/>
    <w:rsid w:val="00A62451"/>
    <w:rsid w:val="00A77349"/>
    <w:rsid w:val="00A8044B"/>
    <w:rsid w:val="00A9289E"/>
    <w:rsid w:val="00AF56C1"/>
    <w:rsid w:val="00B044A5"/>
    <w:rsid w:val="00B126B1"/>
    <w:rsid w:val="00BA1737"/>
    <w:rsid w:val="00BC7D13"/>
    <w:rsid w:val="00BF08F8"/>
    <w:rsid w:val="00C01329"/>
    <w:rsid w:val="00C06057"/>
    <w:rsid w:val="00C23C23"/>
    <w:rsid w:val="00C26AE7"/>
    <w:rsid w:val="00C279A7"/>
    <w:rsid w:val="00C40562"/>
    <w:rsid w:val="00C43064"/>
    <w:rsid w:val="00C57A37"/>
    <w:rsid w:val="00C80877"/>
    <w:rsid w:val="00C8749F"/>
    <w:rsid w:val="00CB551C"/>
    <w:rsid w:val="00CC3553"/>
    <w:rsid w:val="00CD7145"/>
    <w:rsid w:val="00D24543"/>
    <w:rsid w:val="00D50D7F"/>
    <w:rsid w:val="00DD4174"/>
    <w:rsid w:val="00E00C76"/>
    <w:rsid w:val="00E5061F"/>
    <w:rsid w:val="00E55847"/>
    <w:rsid w:val="00E94DA8"/>
    <w:rsid w:val="00EC214D"/>
    <w:rsid w:val="00ED54B3"/>
    <w:rsid w:val="00FB465F"/>
    <w:rsid w:val="00FB7EBB"/>
    <w:rsid w:val="00FE2B5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64AE3"/>
  <w15:chartTrackingRefBased/>
  <w15:docId w15:val="{8615E77D-B860-40C3-A045-52FEBEB3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847B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47B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Cell">
    <w:name w:val="ConsPlusCell"/>
    <w:rsid w:val="000847B2"/>
    <w:pPr>
      <w:widowControl w:val="0"/>
      <w:suppressAutoHyphens/>
      <w:autoSpaceDN w:val="0"/>
      <w:spacing w:after="0" w:line="240" w:lineRule="auto"/>
    </w:pPr>
    <w:rPr>
      <w:rFonts w:ascii="Times New Roman" w:eastAsia="Cambria Math" w:hAnsi="Times New Roman" w:cs="Times New Roman"/>
      <w:kern w:val="3"/>
      <w:sz w:val="24"/>
      <w:szCs w:val="24"/>
      <w:lang w:eastAsia="ru-RU"/>
    </w:rPr>
  </w:style>
  <w:style w:type="numbering" w:customStyle="1" w:styleId="WWNum1">
    <w:name w:val="WWNum1"/>
    <w:basedOn w:val="a2"/>
    <w:rsid w:val="000847B2"/>
    <w:pPr>
      <w:numPr>
        <w:numId w:val="1"/>
      </w:numPr>
    </w:pPr>
  </w:style>
  <w:style w:type="numbering" w:customStyle="1" w:styleId="WWNum2">
    <w:name w:val="WWNum2"/>
    <w:basedOn w:val="a2"/>
    <w:rsid w:val="000847B2"/>
    <w:pPr>
      <w:numPr>
        <w:numId w:val="2"/>
      </w:numPr>
    </w:pPr>
  </w:style>
  <w:style w:type="paragraph" w:styleId="a3">
    <w:name w:val="No Spacing"/>
    <w:uiPriority w:val="1"/>
    <w:qFormat/>
    <w:rsid w:val="003C090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A5E1B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F2B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B3E"/>
    <w:rPr>
      <w:rFonts w:ascii="Segoe UI" w:eastAsia="SimSun" w:hAnsi="Segoe UI" w:cs="Mangal"/>
      <w:kern w:val="3"/>
      <w:sz w:val="18"/>
      <w:szCs w:val="16"/>
      <w:lang w:val="en-US" w:eastAsia="zh-CN" w:bidi="hi-IN"/>
    </w:rPr>
  </w:style>
  <w:style w:type="table" w:styleId="a7">
    <w:name w:val="Table Grid"/>
    <w:basedOn w:val="a1"/>
    <w:uiPriority w:val="59"/>
    <w:rsid w:val="008F2B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FinOtdel</cp:lastModifiedBy>
  <cp:revision>4</cp:revision>
  <cp:lastPrinted>2026-01-27T10:21:00Z</cp:lastPrinted>
  <dcterms:created xsi:type="dcterms:W3CDTF">2026-02-24T05:47:00Z</dcterms:created>
  <dcterms:modified xsi:type="dcterms:W3CDTF">2026-02-24T06:16:00Z</dcterms:modified>
</cp:coreProperties>
</file>